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740" w:rsidRDefault="00025A55">
      <w:hyperlink r:id="rId4" w:history="1">
        <w:r w:rsidRPr="00E019D4">
          <w:rPr>
            <w:rStyle w:val="Collegamentoipertestuale"/>
          </w:rPr>
          <w:t>https://www.regione.lombardia.it/wps/portal/istituzionale/HP/DettaglioBando/servizi-e-informazioni/cittadini/persone-casa-famiglia/famiglia-e-minori/pacchetto-famiglia.ffl/pacchetto-famiglia.ffl</w:t>
        </w:r>
      </w:hyperlink>
    </w:p>
    <w:p w:rsidR="00025A55" w:rsidRDefault="00025A55"/>
    <w:sectPr w:rsidR="00025A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55"/>
    <w:rsid w:val="00025A55"/>
    <w:rsid w:val="00A4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D107"/>
  <w15:chartTrackingRefBased/>
  <w15:docId w15:val="{F3B30684-9D79-4751-85C9-26DF552A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5A5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5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gione.lombardia.it/wps/portal/istituzionale/HP/DettaglioBando/servizi-e-informazioni/cittadini/persone-casa-famiglia/famiglia-e-minori/pacchetto-famiglia.ffl/pacchetto-famiglia.ff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Dalmiglio Massimo</dc:creator>
  <cp:keywords/>
  <dc:description/>
  <cp:lastModifiedBy>Dalmiglio Massimo</cp:lastModifiedBy>
  <cp:revision>1</cp:revision>
  <dcterms:created xsi:type="dcterms:W3CDTF">2020-04-27T10:06:00Z</dcterms:created>
  <dcterms:modified xsi:type="dcterms:W3CDTF">2020-04-27T10:07:00Z</dcterms:modified>
</cp:coreProperties>
</file>